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9D9" w:themeColor="accent6" w:themeTint="33"/>
  <w:body>
    <w:p w14:paraId="751F6EF0" w14:textId="77777777" w:rsidR="00BE0483" w:rsidRPr="004C5F94" w:rsidRDefault="00BE0483" w:rsidP="004C5F94">
      <w:pPr>
        <w:jc w:val="center"/>
        <w:rPr>
          <w:b/>
          <w:sz w:val="24"/>
          <w:szCs w:val="24"/>
        </w:rPr>
      </w:pPr>
      <w:r w:rsidRPr="004C5F94">
        <w:rPr>
          <w:b/>
          <w:sz w:val="24"/>
          <w:szCs w:val="24"/>
        </w:rPr>
        <w:t xml:space="preserve">Dorota Piotrowska &amp; Sound Circle – już niedługo premiera płyty </w:t>
      </w:r>
      <w:r w:rsidRPr="004C5F94">
        <w:rPr>
          <w:b/>
          <w:i/>
          <w:sz w:val="24"/>
          <w:szCs w:val="24"/>
        </w:rPr>
        <w:t>Voices of Human Consciousness</w:t>
      </w:r>
      <w:r w:rsidRPr="004C5F94">
        <w:rPr>
          <w:b/>
          <w:sz w:val="24"/>
          <w:szCs w:val="24"/>
        </w:rPr>
        <w:t>!</w:t>
      </w:r>
    </w:p>
    <w:p w14:paraId="51EFF0C3" w14:textId="0172D893" w:rsidR="00E36A7D" w:rsidRPr="001D471D" w:rsidRDefault="00BE0483" w:rsidP="001D471D">
      <w:pPr>
        <w:jc w:val="both"/>
        <w:rPr>
          <w:b/>
        </w:rPr>
      </w:pPr>
      <w:r w:rsidRPr="001D471D">
        <w:rPr>
          <w:b/>
        </w:rPr>
        <w:t xml:space="preserve">Globalny dialog jazzowy łączy głosy siedmiu kultur. </w:t>
      </w:r>
      <w:r w:rsidR="00E36A7D" w:rsidRPr="001D471D">
        <w:rPr>
          <w:b/>
        </w:rPr>
        <w:t xml:space="preserve">Od norweskich fiordów po arabskie rytmy, od polskiej liryki po tradycję amerykańskiego jazzu. </w:t>
      </w:r>
      <w:r w:rsidR="00A10621" w:rsidRPr="001D471D">
        <w:rPr>
          <w:b/>
        </w:rPr>
        <w:t>T</w:t>
      </w:r>
      <w:r w:rsidR="00E36A7D" w:rsidRPr="001D471D">
        <w:rPr>
          <w:b/>
        </w:rPr>
        <w:t xml:space="preserve">o płyta, która przyciąga uwagę już na etapie koncepcji. Międzynarodowy skład wykonawców o renomie ugruntowanej na światowych estradach, podwójne wydawnictwo, muzyka inspirowana kulturą Wschodu i Zachodu, Północy </w:t>
      </w:r>
      <w:r w:rsidR="001D471D">
        <w:rPr>
          <w:b/>
        </w:rPr>
        <w:br/>
        <w:t xml:space="preserve">i Południa. </w:t>
      </w:r>
      <w:r w:rsidR="00E36A7D" w:rsidRPr="001D471D">
        <w:rPr>
          <w:b/>
        </w:rPr>
        <w:t xml:space="preserve">I ona, Dorota Piotrowska, sprawczyni całego przedsięwzięcia, </w:t>
      </w:r>
      <w:r w:rsidR="006D4112">
        <w:rPr>
          <w:b/>
        </w:rPr>
        <w:t xml:space="preserve">producentka, </w:t>
      </w:r>
      <w:r w:rsidR="00E36A7D" w:rsidRPr="001D471D">
        <w:rPr>
          <w:b/>
        </w:rPr>
        <w:t>liderka zespołu</w:t>
      </w:r>
      <w:r w:rsidR="006D4112">
        <w:rPr>
          <w:b/>
        </w:rPr>
        <w:t xml:space="preserve"> i</w:t>
      </w:r>
      <w:r w:rsidR="00E36A7D" w:rsidRPr="001D471D">
        <w:rPr>
          <w:b/>
        </w:rPr>
        <w:t xml:space="preserve"> perkusistka z Polski, która chce mówić o tym, co ważne.</w:t>
      </w:r>
    </w:p>
    <w:p w14:paraId="7CF4412D" w14:textId="0E8C7C70" w:rsidR="00E36A7D" w:rsidRDefault="00E36A7D" w:rsidP="001D471D">
      <w:pPr>
        <w:jc w:val="both"/>
      </w:pPr>
      <w:r w:rsidRPr="00E36A7D">
        <w:t xml:space="preserve">Album </w:t>
      </w:r>
      <w:r w:rsidRPr="001D471D">
        <w:rPr>
          <w:i/>
        </w:rPr>
        <w:t>Voices of Human Consciousness</w:t>
      </w:r>
      <w:r w:rsidRPr="00E36A7D">
        <w:t xml:space="preserve"> ukaże się jako wydawnictwo podwójne – jednocześnie nakładem Inner Circle Music, wytwórni założonej przez saksofonistę Grega Osby’ego, oraz Teraz Teraz, wydawnictwa prowadzonego przez pianistę Leszka Możdżera.</w:t>
      </w:r>
      <w:r>
        <w:t xml:space="preserve"> </w:t>
      </w:r>
      <w:r w:rsidRPr="00E36A7D">
        <w:t xml:space="preserve">Premiera płyty zaplanowana została na </w:t>
      </w:r>
      <w:r w:rsidRPr="006F325D">
        <w:rPr>
          <w:b/>
          <w:bCs/>
        </w:rPr>
        <w:t>25 kwietnia 2026</w:t>
      </w:r>
      <w:r w:rsidRPr="00E36A7D">
        <w:t xml:space="preserve"> roku podczas tegorocznego </w:t>
      </w:r>
      <w:hyperlink r:id="rId7" w:anchor="dorota-piotrowska" w:history="1">
        <w:r w:rsidRPr="006F325D">
          <w:rPr>
            <w:rStyle w:val="Hyperlink"/>
          </w:rPr>
          <w:t>Festiwalu Jazz nad Odrą</w:t>
        </w:r>
      </w:hyperlink>
      <w:r w:rsidRPr="00E36A7D">
        <w:t xml:space="preserve"> we Wrocławiu. Na obcowanie z magicznym materiałem dźwiękowym trzeba więc jeszcze chwilę poczekać, ale już dziś warto wpisać tę datę w kalendarz. Nie zdarza się często, by na jednej estradzie i w jednym studiu spotkało się jednocześnie tylu wybitnych, pochodzących z różnych obszarów kulturowych, artystów. Przypadający kilka dni po premierze (30 kwietnia) Międzynarodowy Dzień Jazzu jest okazją, by celebrować wkład tego gatunku muzycznego w budowanie globalnego języka dialogu, różnorodności i wymiany artystycznej. </w:t>
      </w:r>
      <w:r w:rsidRPr="001D471D">
        <w:rPr>
          <w:i/>
        </w:rPr>
        <w:t>Voices of Human Consciousness</w:t>
      </w:r>
      <w:r w:rsidRPr="00E36A7D">
        <w:t xml:space="preserve"> to płyta, która zdecydowanie potwierdza tę ideę. Muzycy z Polski, Stanów Zjednoczonych, Kuby, Libanu, Norwegii i Turcji wnoszą do projektu własne koncepcje artystyczne oraz inspiracje muzyką tradycyjną krajów, z których pochodzą.</w:t>
      </w:r>
      <w:r>
        <w:t xml:space="preserve"> </w:t>
      </w:r>
    </w:p>
    <w:p w14:paraId="41756178" w14:textId="77777777" w:rsidR="006D727E" w:rsidRDefault="006D727E" w:rsidP="001D471D">
      <w:pPr>
        <w:jc w:val="both"/>
      </w:pPr>
      <w:r w:rsidRPr="006D727E">
        <w:t xml:space="preserve">Projekt Dorota Piotrowska &amp; Sound Circle stawia w centrum jednego z najbardziej wpływowych saksofonistów współczesnego jazzu – </w:t>
      </w:r>
      <w:r w:rsidRPr="001E5613">
        <w:rPr>
          <w:b/>
        </w:rPr>
        <w:t>Grega Osby’ego</w:t>
      </w:r>
      <w:r w:rsidRPr="006D727E">
        <w:t xml:space="preserve">. To postać-legenda, saksofonista altowy </w:t>
      </w:r>
      <w:r w:rsidR="001D471D">
        <w:br/>
      </w:r>
      <w:r w:rsidRPr="006D727E">
        <w:t xml:space="preserve">i sopranowy, kompozytor, producent, artysta, który ukształtował brzmienie nowoczesnego jazzu od lat 80. XX wieku. Na czele zespołu stoi </w:t>
      </w:r>
      <w:r w:rsidRPr="001E5613">
        <w:rPr>
          <w:b/>
        </w:rPr>
        <w:t>Dorota Piotrowska</w:t>
      </w:r>
      <w:r w:rsidRPr="006D727E">
        <w:t xml:space="preserve">, perkusistka jazzowa pochodząca z Lubina, goszcząca w najważniejszych klubach oraz salach koncertowych nowojorskiej sceny jazzowej, absolwentka The New School for Jazz and Contemporary Music, mająca w dorobku liczne projekty </w:t>
      </w:r>
      <w:r w:rsidR="001D471D">
        <w:br/>
      </w:r>
      <w:r w:rsidRPr="006D727E">
        <w:t xml:space="preserve">z wybitnymi muzykami z całej Europy i USA </w:t>
      </w:r>
      <w:r w:rsidR="001E5613">
        <w:t>–</w:t>
      </w:r>
      <w:r w:rsidRPr="006D727E">
        <w:t xml:space="preserve"> m.in. Caecile Norby, Sisters in Jazz, Gregiem Osbym, braćmi Curtis oraz gwiazdą polskiego soulu Ewą Urygą; zaangażowana jest </w:t>
      </w:r>
      <w:r w:rsidR="001D471D">
        <w:t>również</w:t>
      </w:r>
      <w:r w:rsidRPr="006D727E">
        <w:t xml:space="preserve"> w kampanie społeczne o znaczeniu międzynarodowym.</w:t>
      </w:r>
    </w:p>
    <w:p w14:paraId="4F2917AD" w14:textId="52DFA9B4" w:rsidR="00E36A7D" w:rsidRDefault="006D727E" w:rsidP="001D471D">
      <w:pPr>
        <w:jc w:val="both"/>
      </w:pPr>
      <w:r w:rsidRPr="006D727E">
        <w:t xml:space="preserve">W skład zespołu wchodzą także: </w:t>
      </w:r>
      <w:r w:rsidRPr="006D727E">
        <w:rPr>
          <w:b/>
        </w:rPr>
        <w:t>Hildegunn Øiseth</w:t>
      </w:r>
      <w:r w:rsidRPr="006D727E">
        <w:t xml:space="preserve">, </w:t>
      </w:r>
      <w:r>
        <w:t xml:space="preserve">norweska trębaczka; </w:t>
      </w:r>
      <w:r w:rsidRPr="006D727E">
        <w:rPr>
          <w:b/>
        </w:rPr>
        <w:t>Ameen Saleem</w:t>
      </w:r>
      <w:r w:rsidRPr="006D727E">
        <w:t>,</w:t>
      </w:r>
      <w:r>
        <w:t xml:space="preserve"> kontrabasista z USA</w:t>
      </w:r>
      <w:r w:rsidRPr="006D727E">
        <w:t xml:space="preserve">; </w:t>
      </w:r>
      <w:r w:rsidRPr="006D727E">
        <w:rPr>
          <w:b/>
        </w:rPr>
        <w:t>Tarek Yamani</w:t>
      </w:r>
      <w:r w:rsidRPr="006D727E">
        <w:t>,</w:t>
      </w:r>
      <w:r>
        <w:t xml:space="preserve"> libański pianista i kompozytor</w:t>
      </w:r>
      <w:r w:rsidRPr="006D727E">
        <w:t xml:space="preserve">; </w:t>
      </w:r>
      <w:r w:rsidRPr="006D727E">
        <w:rPr>
          <w:b/>
        </w:rPr>
        <w:t>Barbaro Crespo</w:t>
      </w:r>
      <w:r>
        <w:rPr>
          <w:b/>
        </w:rPr>
        <w:t xml:space="preserve"> </w:t>
      </w:r>
      <w:r w:rsidRPr="006D727E">
        <w:t>–</w:t>
      </w:r>
      <w:r>
        <w:rPr>
          <w:b/>
        </w:rPr>
        <w:t xml:space="preserve"> </w:t>
      </w:r>
      <w:r w:rsidRPr="006D727E">
        <w:rPr>
          <w:b/>
        </w:rPr>
        <w:t>„Machito”</w:t>
      </w:r>
      <w:r w:rsidRPr="006D727E">
        <w:t>, kubański perku</w:t>
      </w:r>
      <w:r>
        <w:t xml:space="preserve">sjonista. </w:t>
      </w:r>
      <w:r w:rsidRPr="006D727E">
        <w:t xml:space="preserve">Na płycie gościnnie wystąpili: </w:t>
      </w:r>
      <w:r w:rsidRPr="006D4112">
        <w:rPr>
          <w:b/>
          <w:bCs/>
        </w:rPr>
        <w:t>Sanem Kalfa</w:t>
      </w:r>
      <w:r w:rsidRPr="006D727E">
        <w:t xml:space="preserve">, turecka wokalistka, kompozytorka i wiolonczelistka </w:t>
      </w:r>
      <w:r>
        <w:t xml:space="preserve">oraz </w:t>
      </w:r>
      <w:r w:rsidRPr="006D4112">
        <w:rPr>
          <w:b/>
          <w:bCs/>
        </w:rPr>
        <w:t>Leszek Możdżer</w:t>
      </w:r>
      <w:r w:rsidRPr="006D727E">
        <w:t xml:space="preserve">, </w:t>
      </w:r>
      <w:r>
        <w:t xml:space="preserve">polski </w:t>
      </w:r>
      <w:r w:rsidRPr="006D727E">
        <w:t>pianista</w:t>
      </w:r>
      <w:r>
        <w:t>.</w:t>
      </w:r>
      <w:r w:rsidRPr="006D727E">
        <w:t xml:space="preserve"> </w:t>
      </w:r>
      <w:r>
        <w:t xml:space="preserve">Smyczki nagrali: </w:t>
      </w:r>
      <w:r w:rsidRPr="006D727E">
        <w:t xml:space="preserve">altowiolistka </w:t>
      </w:r>
      <w:r w:rsidRPr="006D4112">
        <w:rPr>
          <w:b/>
          <w:bCs/>
        </w:rPr>
        <w:t>Marlena Grodzicka-Myślak</w:t>
      </w:r>
      <w:r w:rsidRPr="006D727E">
        <w:t xml:space="preserve"> oraz wiolonczelista </w:t>
      </w:r>
      <w:r w:rsidRPr="006D4112">
        <w:rPr>
          <w:b/>
          <w:bCs/>
        </w:rPr>
        <w:t>Jakub Myślak</w:t>
      </w:r>
      <w:r w:rsidRPr="006D727E">
        <w:t>.</w:t>
      </w:r>
      <w:r w:rsidR="00AB1699">
        <w:t xml:space="preserve"> P</w:t>
      </w:r>
      <w:r w:rsidR="00AB1699" w:rsidRPr="00AB1699">
        <w:t>łytę</w:t>
      </w:r>
      <w:r w:rsidR="006D4112">
        <w:t xml:space="preserve"> w studio</w:t>
      </w:r>
      <w:r w:rsidR="00AB1699" w:rsidRPr="00AB1699">
        <w:t xml:space="preserve"> zrealizował wieloletni współpracownik Leszka Możdżera, muzyk, producent, kompozytor - </w:t>
      </w:r>
      <w:r w:rsidR="00AB1699" w:rsidRPr="006D4112">
        <w:rPr>
          <w:b/>
          <w:bCs/>
        </w:rPr>
        <w:t>Łukasz Wójcik-Zawierucha</w:t>
      </w:r>
      <w:r w:rsidR="00AB1699" w:rsidRPr="00AB1699">
        <w:t>.</w:t>
      </w:r>
    </w:p>
    <w:p w14:paraId="767E34F1" w14:textId="51BAE645" w:rsidR="00747F2C" w:rsidRDefault="00747F2C" w:rsidP="001D471D">
      <w:pPr>
        <w:jc w:val="both"/>
      </w:pPr>
      <w:r w:rsidRPr="00747F2C">
        <w:t xml:space="preserve">Album składa się z </w:t>
      </w:r>
      <w:r w:rsidR="004C5F94">
        <w:t>dziewięciu</w:t>
      </w:r>
      <w:r w:rsidRPr="00747F2C">
        <w:t xml:space="preserve"> rozbudowanych kompozycji, wciągających słuchacza w podróż przez muzyczne krajobrazy, w których tradycyjny jazz nie wyklucza łamania konwenansów. Wiele spośród nich ma charakter ballad, a ich kojący efekt podkreślo</w:t>
      </w:r>
      <w:r w:rsidR="00A10621">
        <w:t>ny jest niestandardowym strojem</w:t>
      </w:r>
      <w:r w:rsidRPr="00747F2C">
        <w:t xml:space="preserve"> 432Hz</w:t>
      </w:r>
      <w:r w:rsidR="00A10621">
        <w:t xml:space="preserve">. </w:t>
      </w:r>
      <w:r w:rsidRPr="00747F2C">
        <w:t xml:space="preserve">Motywem przewodnim płyty jest połączenie głosów wielu kultur i muzycznych światów, dla których wspólnym mianownikiem jest współczesna muzyka improwizowana. Dopełnieniem artystycznego przekazu albumu </w:t>
      </w:r>
      <w:r w:rsidRPr="001D471D">
        <w:rPr>
          <w:i/>
        </w:rPr>
        <w:t>Voices of Human Consciousness</w:t>
      </w:r>
      <w:r w:rsidRPr="00747F2C">
        <w:t xml:space="preserve"> jest okładkowa grafika autorstwa Wojciecha </w:t>
      </w:r>
      <w:r w:rsidRPr="00747F2C">
        <w:lastRenderedPageBreak/>
        <w:t xml:space="preserve">Siudmaka, jednego z najbardziej cenionych na świecie współczesnych polskich malarzy i czołowej postaci nurtu fantastycznego realizmu. </w:t>
      </w:r>
    </w:p>
    <w:p w14:paraId="62C1ED5F" w14:textId="12A1DD7D" w:rsidR="001D471D" w:rsidRDefault="001D471D" w:rsidP="00A10621">
      <w:pPr>
        <w:spacing w:after="0"/>
      </w:pPr>
      <w:r w:rsidRPr="004C5F94">
        <w:rPr>
          <w:b/>
          <w:lang w:val="en-US"/>
        </w:rPr>
        <w:t>Voices of Human Consciousness</w:t>
      </w:r>
      <w:r w:rsidRPr="004C5F94">
        <w:rPr>
          <w:lang w:val="en-US"/>
        </w:rPr>
        <w:t xml:space="preserve">, </w:t>
      </w:r>
      <w:r w:rsidRPr="004C5F94">
        <w:rPr>
          <w:b/>
          <w:lang w:val="en-US"/>
        </w:rPr>
        <w:t>Dorota Piotrowska &amp; Sound Circle</w:t>
      </w:r>
      <w:r w:rsidRPr="004C5F94">
        <w:rPr>
          <w:lang w:val="en-US"/>
        </w:rPr>
        <w:t xml:space="preserve">. </w:t>
      </w:r>
      <w:r>
        <w:t xml:space="preserve">Projekt zrodzony z przyjaźni, muzycznej pasji, odwagi w eksplorowaniu tradycji różnych kultur. Spotkanie wybitnych muzyków – </w:t>
      </w:r>
      <w:r w:rsidR="001E5613">
        <w:br/>
      </w:r>
      <w:r>
        <w:t xml:space="preserve">a dla słuchaczy szansa na uczestnictwo w misterium na pograniczu muzyki, metafizyki i refleksji nad rolą muzyki w budowaniu dialogu. </w:t>
      </w:r>
      <w:r w:rsidRPr="004C5F94">
        <w:rPr>
          <w:lang w:val="en-US"/>
        </w:rPr>
        <w:t xml:space="preserve">Warto zapamiętać - </w:t>
      </w:r>
      <w:r w:rsidRPr="004C5F94">
        <w:rPr>
          <w:b/>
          <w:lang w:val="en-US"/>
        </w:rPr>
        <w:t>Voices of Human Consciousness</w:t>
      </w:r>
      <w:r w:rsidRPr="004C5F94">
        <w:rPr>
          <w:lang w:val="en-US"/>
        </w:rPr>
        <w:t xml:space="preserve">, </w:t>
      </w:r>
      <w:r w:rsidRPr="004C5F94">
        <w:rPr>
          <w:b/>
          <w:lang w:val="en-US"/>
        </w:rPr>
        <w:t>Dorota Piotrowska &amp; Sound Circle</w:t>
      </w:r>
      <w:r w:rsidRPr="004C5F94">
        <w:rPr>
          <w:lang w:val="en-US"/>
        </w:rPr>
        <w:t xml:space="preserve">. </w:t>
      </w:r>
      <w:r w:rsidRPr="001E5613">
        <w:rPr>
          <w:b/>
        </w:rPr>
        <w:t>25 kwietnia</w:t>
      </w:r>
      <w:r>
        <w:t xml:space="preserve">, </w:t>
      </w:r>
      <w:r w:rsidRPr="001E5613">
        <w:rPr>
          <w:b/>
        </w:rPr>
        <w:t>Jazz nad Odrą</w:t>
      </w:r>
      <w:r>
        <w:t>. Do usłyszenia!</w:t>
      </w:r>
    </w:p>
    <w:p w14:paraId="44BC3E09" w14:textId="77777777" w:rsidR="00A10621" w:rsidRPr="001D471D" w:rsidRDefault="00A10621" w:rsidP="001D471D">
      <w:pPr>
        <w:spacing w:before="240" w:after="0"/>
        <w:rPr>
          <w:i/>
        </w:rPr>
      </w:pPr>
      <w:r w:rsidRPr="001D471D">
        <w:rPr>
          <w:i/>
        </w:rPr>
        <w:t xml:space="preserve">Premiera cyfrowa na Spotify, Apple Music i innych serwisach streamingowych planowana jest na </w:t>
      </w:r>
    </w:p>
    <w:p w14:paraId="04A4C806" w14:textId="77777777" w:rsidR="00A10621" w:rsidRPr="001D471D" w:rsidRDefault="00A10621" w:rsidP="00A10621">
      <w:pPr>
        <w:spacing w:after="0"/>
        <w:rPr>
          <w:i/>
        </w:rPr>
      </w:pPr>
      <w:r w:rsidRPr="001D471D">
        <w:rPr>
          <w:i/>
        </w:rPr>
        <w:t>1 czerwca 2026 r.</w:t>
      </w:r>
    </w:p>
    <w:p w14:paraId="3EF1ABBE" w14:textId="77777777" w:rsidR="006F325D" w:rsidRDefault="006F325D" w:rsidP="00A10621">
      <w:pPr>
        <w:spacing w:after="0"/>
      </w:pPr>
    </w:p>
    <w:p w14:paraId="206020F5" w14:textId="4360ACE4" w:rsidR="001D471D" w:rsidRPr="006F325D" w:rsidRDefault="00A10621" w:rsidP="006F325D">
      <w:pPr>
        <w:rPr>
          <w:b/>
        </w:rPr>
      </w:pPr>
      <w:r w:rsidRPr="001D471D">
        <w:rPr>
          <w:b/>
        </w:rPr>
        <w:t>Lista kompozycji:</w:t>
      </w:r>
      <w:r w:rsidR="006F325D">
        <w:rPr>
          <w:b/>
        </w:rPr>
        <w:br/>
      </w:r>
      <w:r>
        <w:t xml:space="preserve">1. Cambria </w:t>
      </w:r>
      <w:r>
        <w:tab/>
      </w:r>
      <w:r>
        <w:tab/>
        <w:t xml:space="preserve">Greg Osby                    </w:t>
      </w:r>
      <w:r w:rsidR="006F325D">
        <w:rPr>
          <w:b/>
        </w:rPr>
        <w:br/>
      </w:r>
      <w:r>
        <w:t xml:space="preserve">2. Upon </w:t>
      </w:r>
      <w:r>
        <w:tab/>
      </w:r>
      <w:r>
        <w:tab/>
        <w:t xml:space="preserve">Tarek Yamani                        </w:t>
      </w:r>
      <w:r w:rsidR="006F325D">
        <w:rPr>
          <w:b/>
        </w:rPr>
        <w:br/>
      </w:r>
      <w:r>
        <w:t xml:space="preserve">3. Saba H2O                   </w:t>
      </w:r>
      <w:r>
        <w:tab/>
        <w:t xml:space="preserve">Tarek Yamani                        </w:t>
      </w:r>
      <w:r w:rsidR="006F325D">
        <w:rPr>
          <w:b/>
        </w:rPr>
        <w:br/>
      </w:r>
      <w:r w:rsidRPr="00AB1699">
        <w:t xml:space="preserve">4. </w:t>
      </w:r>
      <w:r w:rsidRPr="004C5F94">
        <w:rPr>
          <w:lang w:val="en-US"/>
        </w:rPr>
        <w:t xml:space="preserve">Lost &amp; Found             </w:t>
      </w:r>
      <w:r w:rsidRPr="004C5F94">
        <w:rPr>
          <w:lang w:val="en-US"/>
        </w:rPr>
        <w:tab/>
        <w:t xml:space="preserve">Hildegunn Øiseth                  </w:t>
      </w:r>
      <w:r w:rsidR="006F325D" w:rsidRPr="006F325D">
        <w:rPr>
          <w:b/>
          <w:lang w:val="en-US"/>
        </w:rPr>
        <w:br/>
      </w:r>
      <w:r w:rsidRPr="004C5F94">
        <w:rPr>
          <w:lang w:val="en-US"/>
        </w:rPr>
        <w:t xml:space="preserve">5. Psychomachia           </w:t>
      </w:r>
      <w:r w:rsidRPr="004C5F94">
        <w:rPr>
          <w:lang w:val="en-US"/>
        </w:rPr>
        <w:tab/>
        <w:t xml:space="preserve">Dorota Piotrowska               </w:t>
      </w:r>
      <w:r w:rsidR="006F325D" w:rsidRPr="006F325D">
        <w:rPr>
          <w:b/>
          <w:lang w:val="en-US"/>
        </w:rPr>
        <w:br/>
      </w:r>
      <w:r w:rsidRPr="004C5F94">
        <w:rPr>
          <w:lang w:val="en-US"/>
        </w:rPr>
        <w:t xml:space="preserve">7. Cyrille in Motian       </w:t>
      </w:r>
      <w:r w:rsidRPr="004C5F94">
        <w:rPr>
          <w:lang w:val="en-US"/>
        </w:rPr>
        <w:tab/>
        <w:t xml:space="preserve">Greg Osby                             </w:t>
      </w:r>
      <w:r w:rsidR="006F325D" w:rsidRPr="006F325D">
        <w:rPr>
          <w:b/>
          <w:lang w:val="en-US"/>
        </w:rPr>
        <w:br/>
      </w:r>
      <w:r w:rsidRPr="006F325D">
        <w:rPr>
          <w:lang w:val="en-US"/>
        </w:rPr>
        <w:t xml:space="preserve">8. </w:t>
      </w:r>
      <w:r>
        <w:t xml:space="preserve">Lothlorien                  </w:t>
      </w:r>
      <w:r>
        <w:tab/>
        <w:t xml:space="preserve">Dorota Piotrowska               </w:t>
      </w:r>
      <w:r w:rsidR="006F325D">
        <w:rPr>
          <w:b/>
        </w:rPr>
        <w:br/>
      </w:r>
      <w:r>
        <w:t xml:space="preserve">6. Spark                         </w:t>
      </w:r>
      <w:r>
        <w:tab/>
        <w:t xml:space="preserve">Kamil Pełka                           </w:t>
      </w:r>
      <w:r w:rsidR="006F325D">
        <w:rPr>
          <w:b/>
        </w:rPr>
        <w:br/>
      </w:r>
      <w:r>
        <w:t xml:space="preserve">9. Circle I                        </w:t>
      </w:r>
      <w:r>
        <w:tab/>
        <w:t xml:space="preserve">Dorota Piotrowska                </w:t>
      </w:r>
      <w:r w:rsidR="006F325D">
        <w:rPr>
          <w:b/>
        </w:rPr>
        <w:br/>
      </w:r>
      <w:r>
        <w:t xml:space="preserve">10. Circle                         </w:t>
      </w:r>
      <w:r>
        <w:tab/>
        <w:t xml:space="preserve">Dorota Piotrowska                </w:t>
      </w:r>
    </w:p>
    <w:p w14:paraId="22DD29A7" w14:textId="77777777" w:rsidR="001D471D" w:rsidRPr="001D471D" w:rsidRDefault="001D471D" w:rsidP="001D471D">
      <w:pPr>
        <w:spacing w:after="0"/>
        <w:rPr>
          <w:b/>
        </w:rPr>
      </w:pPr>
      <w:r w:rsidRPr="001D471D">
        <w:rPr>
          <w:b/>
        </w:rPr>
        <w:t xml:space="preserve">Więcej o wykonawcach: </w:t>
      </w:r>
    </w:p>
    <w:p w14:paraId="1993B80F" w14:textId="77777777" w:rsidR="001D471D" w:rsidRPr="00E36A7D" w:rsidRDefault="001D471D" w:rsidP="001D471D">
      <w:pPr>
        <w:spacing w:after="0"/>
      </w:pPr>
      <w:r>
        <w:t xml:space="preserve">Oprócz </w:t>
      </w:r>
      <w:r w:rsidRPr="001E5613">
        <w:rPr>
          <w:b/>
        </w:rPr>
        <w:t>Grega Osby’ego</w:t>
      </w:r>
      <w:r>
        <w:t xml:space="preserve"> oraz </w:t>
      </w:r>
      <w:r w:rsidRPr="001E5613">
        <w:rPr>
          <w:b/>
        </w:rPr>
        <w:t>Doroty Piotrowskiej</w:t>
      </w:r>
      <w:r>
        <w:t xml:space="preserve"> w</w:t>
      </w:r>
      <w:r w:rsidRPr="001D471D">
        <w:t xml:space="preserve"> skład zespołu wchodzą także: </w:t>
      </w:r>
      <w:r w:rsidRPr="001D471D">
        <w:rPr>
          <w:b/>
        </w:rPr>
        <w:t>Hildegunn Øiseth</w:t>
      </w:r>
      <w:r w:rsidRPr="001D471D">
        <w:t xml:space="preserve">, wybitna norweska trębaczka eksplorująca estrady od Skandynawii po RPA, grająca na wielu płytach cieszących się uznaniem krytyków, reprezentantka Norwegii na festiwalu JazzBaltica; </w:t>
      </w:r>
      <w:r w:rsidRPr="001D471D">
        <w:rPr>
          <w:b/>
        </w:rPr>
        <w:t>Ameen Saleem</w:t>
      </w:r>
      <w:r w:rsidRPr="001D471D">
        <w:t xml:space="preserve">, kontrabasista z USA,  prominentny artysta nowojorskiej sceny jazzowej, współpracujący z wybitnymi muzykami, jak Roy Hargrove czy Chris Parker, ceniony za muzyczną wrażliwość i wyrafinowanie; </w:t>
      </w:r>
      <w:r w:rsidRPr="001D471D">
        <w:rPr>
          <w:b/>
        </w:rPr>
        <w:t>Tarek Yamani</w:t>
      </w:r>
      <w:r w:rsidRPr="001D471D">
        <w:t xml:space="preserve">, libański pianista i kompozytor, laureat prestiżowej nagrody Thelonious Monk International Jazz Composer's Award, eksperymentujący z łączeniem tradycji arabskiej i muzyki afro-amerykańskiej, pomysłodawca „Beirut Speaks Jazz”, koncepcji wspierającej awangardowe kolaboracje w libańskiej scenie jazzowej; </w:t>
      </w:r>
      <w:r w:rsidRPr="001D471D">
        <w:rPr>
          <w:b/>
        </w:rPr>
        <w:t>Barbaro Crespo</w:t>
      </w:r>
      <w:r>
        <w:rPr>
          <w:b/>
        </w:rPr>
        <w:t xml:space="preserve"> – </w:t>
      </w:r>
      <w:r w:rsidRPr="001D471D">
        <w:rPr>
          <w:b/>
        </w:rPr>
        <w:t>„Machito”</w:t>
      </w:r>
      <w:r w:rsidRPr="001D471D">
        <w:t xml:space="preserve">, kubański perkusjonista, znany jako, od ponad 15 lat obecny na najważniejszych festiwalach w Europie, Ameryce i Afryce, od lat związany z najpopularniejszym zespołem rumby na Kubie – Adonis y Osain del Monte, współtwórca francusko-kubańskiego projekt uafro-jazzowego ¿Que vola?. Na płycie gościnnie wystąpili: </w:t>
      </w:r>
      <w:r w:rsidRPr="001D471D">
        <w:rPr>
          <w:b/>
        </w:rPr>
        <w:t>Sanem Kalfa</w:t>
      </w:r>
      <w:r w:rsidRPr="001D471D">
        <w:t xml:space="preserve">, turecka wokalistka, improwizatorka, kompozytorka i wiolonczelistka o bogatej dyskografii i ugruntowanej pozycji na europejskiej scenie jazzowej, zwyciężczyni prestiżowego konkursu wokalnego Shure Montreux Jazz Vocal Competition; </w:t>
      </w:r>
      <w:r w:rsidRPr="001D471D">
        <w:rPr>
          <w:b/>
        </w:rPr>
        <w:t>Leszek Możdżer</w:t>
      </w:r>
      <w:r w:rsidRPr="001D471D">
        <w:t xml:space="preserve">, pianista mający w dorobku ponad 100 płyt nagranych z najwybitniejszymi muzykami, najpełniej odnajdujący się w projektach solowych oraz autorskiego trio z Larsem Danielssonem i Zoharem Fresco, znany z indywidualnego stylu wykonawczego, autor wielu realizacji filmowych i teatralnych. Słyszalne w jednej z kompozycji smyczki nagrali zaangażowani w międzykulturowe projekty artyści związani z wrocławskim Narodowym Forum Muzyki, altowiolistka </w:t>
      </w:r>
      <w:r w:rsidRPr="001D471D">
        <w:rPr>
          <w:b/>
        </w:rPr>
        <w:t>Marlena Grodzicka-Myślak</w:t>
      </w:r>
      <w:r w:rsidRPr="001D471D">
        <w:t xml:space="preserve"> oraz wiolonczelista </w:t>
      </w:r>
      <w:r w:rsidRPr="001D471D">
        <w:rPr>
          <w:b/>
        </w:rPr>
        <w:t>Jakub Myślak</w:t>
      </w:r>
      <w:r w:rsidRPr="001D471D">
        <w:t>.</w:t>
      </w:r>
    </w:p>
    <w:sectPr w:rsidR="001D471D" w:rsidRPr="00E36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2B48" w14:textId="77777777" w:rsidR="00561AAF" w:rsidRDefault="00561AAF" w:rsidP="006F325D">
      <w:pPr>
        <w:spacing w:after="0" w:line="240" w:lineRule="auto"/>
      </w:pPr>
      <w:r>
        <w:separator/>
      </w:r>
    </w:p>
  </w:endnote>
  <w:endnote w:type="continuationSeparator" w:id="0">
    <w:p w14:paraId="0F6FF2D9" w14:textId="77777777" w:rsidR="00561AAF" w:rsidRDefault="00561AAF" w:rsidP="006F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0EC8" w14:textId="77777777" w:rsidR="006F325D" w:rsidRDefault="006F3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A763" w14:textId="77777777" w:rsidR="006F325D" w:rsidRDefault="006F3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DAFD" w14:textId="77777777" w:rsidR="006F325D" w:rsidRDefault="006F3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F10D" w14:textId="77777777" w:rsidR="00561AAF" w:rsidRDefault="00561AAF" w:rsidP="006F325D">
      <w:pPr>
        <w:spacing w:after="0" w:line="240" w:lineRule="auto"/>
      </w:pPr>
      <w:r>
        <w:separator/>
      </w:r>
    </w:p>
  </w:footnote>
  <w:footnote w:type="continuationSeparator" w:id="0">
    <w:p w14:paraId="7A99323E" w14:textId="77777777" w:rsidR="00561AAF" w:rsidRDefault="00561AAF" w:rsidP="006F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2125" w14:textId="77777777" w:rsidR="006F325D" w:rsidRDefault="006F3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A2C4" w14:textId="77777777" w:rsidR="006F325D" w:rsidRDefault="006F32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70FD" w14:textId="77777777" w:rsidR="006F325D" w:rsidRDefault="006F3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83"/>
    <w:rsid w:val="00137036"/>
    <w:rsid w:val="001D471D"/>
    <w:rsid w:val="001E5613"/>
    <w:rsid w:val="00270DE0"/>
    <w:rsid w:val="003369A9"/>
    <w:rsid w:val="004C5F94"/>
    <w:rsid w:val="00561AAF"/>
    <w:rsid w:val="006C6A16"/>
    <w:rsid w:val="006D4112"/>
    <w:rsid w:val="006D727E"/>
    <w:rsid w:val="006F325D"/>
    <w:rsid w:val="00747F2C"/>
    <w:rsid w:val="00A10621"/>
    <w:rsid w:val="00AB1699"/>
    <w:rsid w:val="00BE0483"/>
    <w:rsid w:val="00C94DE9"/>
    <w:rsid w:val="00D02AAF"/>
    <w:rsid w:val="00DD0009"/>
    <w:rsid w:val="00E36A7D"/>
    <w:rsid w:val="00EF439B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E5E64"/>
  <w15:docId w15:val="{FF84F618-B4F6-D44A-B739-B327C4C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4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32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2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3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5D"/>
  </w:style>
  <w:style w:type="paragraph" w:styleId="Footer">
    <w:name w:val="footer"/>
    <w:basedOn w:val="Normal"/>
    <w:link w:val="FooterChar"/>
    <w:uiPriority w:val="99"/>
    <w:unhideWhenUsed/>
    <w:rsid w:val="006F3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azznadodra.pl/pl/25-04-firlej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1EE3-2E4D-4856-861B-4C20117F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6062</Characters>
  <Application>Microsoft Office Word</Application>
  <DocSecurity>0</DocSecurity>
  <Lines>91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Markiewicz</dc:creator>
  <cp:lastModifiedBy>Dorota Piotrowska-Pełka</cp:lastModifiedBy>
  <cp:revision>3</cp:revision>
  <dcterms:created xsi:type="dcterms:W3CDTF">2026-03-05T18:20:00Z</dcterms:created>
  <dcterms:modified xsi:type="dcterms:W3CDTF">2026-03-07T09:16:00Z</dcterms:modified>
</cp:coreProperties>
</file>